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C17" w:rsidRDefault="00786C17" w:rsidP="00102787">
      <w:pPr>
        <w:jc w:val="center"/>
      </w:pPr>
    </w:p>
    <w:p w:rsidR="00102787" w:rsidRDefault="00102787" w:rsidP="00102787">
      <w:pPr>
        <w:pStyle w:val="Default"/>
      </w:pPr>
    </w:p>
    <w:p w:rsidR="00102787" w:rsidRDefault="00102787" w:rsidP="00102787">
      <w:pPr>
        <w:pStyle w:val="Default"/>
        <w:rPr>
          <w:sz w:val="28"/>
          <w:szCs w:val="28"/>
        </w:rPr>
      </w:pPr>
      <w:r>
        <w:t xml:space="preserve">                   </w:t>
      </w:r>
      <w:r>
        <w:rPr>
          <w:b/>
          <w:bCs/>
          <w:sz w:val="28"/>
          <w:szCs w:val="28"/>
        </w:rPr>
        <w:t xml:space="preserve">KENNEL UNION OF SOUTHERN AFRICA </w:t>
      </w:r>
    </w:p>
    <w:p w:rsidR="00102787" w:rsidRDefault="00102787" w:rsidP="00102787">
      <w:pPr>
        <w:pStyle w:val="Default"/>
        <w:rPr>
          <w:b/>
          <w:bCs/>
          <w:sz w:val="28"/>
          <w:szCs w:val="28"/>
        </w:rPr>
      </w:pPr>
      <w:r>
        <w:rPr>
          <w:b/>
          <w:bCs/>
          <w:sz w:val="28"/>
          <w:szCs w:val="28"/>
        </w:rPr>
        <w:t xml:space="preserve">REGULATIONS FOR THE GERMAN SHEPHERD DOG GRAND   </w:t>
      </w:r>
    </w:p>
    <w:p w:rsidR="00102787" w:rsidRDefault="00102787" w:rsidP="00102787">
      <w:pPr>
        <w:pStyle w:val="Default"/>
        <w:rPr>
          <w:sz w:val="28"/>
          <w:szCs w:val="28"/>
        </w:rPr>
      </w:pPr>
      <w:r>
        <w:rPr>
          <w:b/>
          <w:bCs/>
          <w:sz w:val="28"/>
          <w:szCs w:val="28"/>
        </w:rPr>
        <w:t xml:space="preserve">                       VICTOR </w:t>
      </w:r>
      <w:r w:rsidR="00987C6F">
        <w:rPr>
          <w:b/>
          <w:bCs/>
          <w:sz w:val="28"/>
          <w:szCs w:val="28"/>
        </w:rPr>
        <w:t>IGP</w:t>
      </w:r>
      <w:r>
        <w:rPr>
          <w:b/>
          <w:bCs/>
          <w:sz w:val="28"/>
          <w:szCs w:val="28"/>
        </w:rPr>
        <w:t xml:space="preserve"> COMPETITION  </w:t>
      </w:r>
    </w:p>
    <w:p w:rsidR="00102787" w:rsidRDefault="00102787" w:rsidP="00102787">
      <w:pPr>
        <w:rPr>
          <w:b/>
          <w:bCs/>
          <w:sz w:val="28"/>
          <w:szCs w:val="28"/>
        </w:rPr>
      </w:pPr>
      <w:r>
        <w:rPr>
          <w:b/>
          <w:bCs/>
          <w:sz w:val="28"/>
          <w:szCs w:val="28"/>
        </w:rPr>
        <w:t xml:space="preserve">                                      SCHEDULE 5E (19B)</w:t>
      </w:r>
    </w:p>
    <w:p w:rsidR="00102787" w:rsidRDefault="00102787" w:rsidP="00102787">
      <w:pPr>
        <w:pStyle w:val="Default"/>
      </w:pPr>
    </w:p>
    <w:p w:rsidR="00102787" w:rsidRDefault="00102787" w:rsidP="00102787">
      <w:pPr>
        <w:pStyle w:val="Default"/>
        <w:rPr>
          <w:sz w:val="20"/>
          <w:szCs w:val="20"/>
        </w:rPr>
      </w:pPr>
      <w:r>
        <w:t xml:space="preserve"> </w:t>
      </w:r>
      <w:r>
        <w:rPr>
          <w:sz w:val="20"/>
          <w:szCs w:val="20"/>
        </w:rPr>
        <w:t xml:space="preserve">1. </w:t>
      </w:r>
      <w:r>
        <w:rPr>
          <w:b/>
          <w:bCs/>
          <w:sz w:val="20"/>
          <w:szCs w:val="20"/>
        </w:rPr>
        <w:t xml:space="preserve">LICENSING AND SHOW REGULATIONS </w:t>
      </w:r>
    </w:p>
    <w:p w:rsidR="00102787" w:rsidRDefault="00102787" w:rsidP="00102787">
      <w:pPr>
        <w:pStyle w:val="Default"/>
        <w:rPr>
          <w:sz w:val="20"/>
          <w:szCs w:val="20"/>
        </w:rPr>
      </w:pPr>
      <w:r>
        <w:rPr>
          <w:sz w:val="20"/>
          <w:szCs w:val="20"/>
        </w:rPr>
        <w:t xml:space="preserve">The Regulations relating to licensing and all other matters to do with Shows as set out in Schedule 3 (Regulations for Championship Shows) and Schedule 4 (Regulations for Non-Championship Shows) of the Constitution of the Kennel Union of Southern Africa shall apply to this Competition so far as they can be relevant to the GERMAN SHEPHERD DOG </w:t>
      </w:r>
      <w:r w:rsidR="00987C6F">
        <w:rPr>
          <w:sz w:val="20"/>
          <w:szCs w:val="20"/>
        </w:rPr>
        <w:t>IGP</w:t>
      </w:r>
      <w:r w:rsidR="000F5437">
        <w:rPr>
          <w:sz w:val="20"/>
          <w:szCs w:val="20"/>
        </w:rPr>
        <w:t xml:space="preserve"> </w:t>
      </w:r>
      <w:r>
        <w:rPr>
          <w:sz w:val="20"/>
          <w:szCs w:val="20"/>
        </w:rPr>
        <w:t xml:space="preserve">Grand Victor </w:t>
      </w:r>
      <w:r w:rsidR="000F5437">
        <w:rPr>
          <w:sz w:val="20"/>
          <w:szCs w:val="20"/>
        </w:rPr>
        <w:t>Trial</w:t>
      </w:r>
      <w:r>
        <w:rPr>
          <w:sz w:val="20"/>
          <w:szCs w:val="20"/>
        </w:rPr>
        <w:t xml:space="preserve"> and as far as they do not conflict with the specific terms of this Schedule 5E (19 B). </w:t>
      </w:r>
    </w:p>
    <w:p w:rsidR="00102787" w:rsidRDefault="00102787" w:rsidP="00102787">
      <w:pPr>
        <w:pStyle w:val="Default"/>
        <w:rPr>
          <w:sz w:val="20"/>
          <w:szCs w:val="20"/>
        </w:rPr>
      </w:pPr>
    </w:p>
    <w:p w:rsidR="00102787" w:rsidRDefault="00102787" w:rsidP="00102787">
      <w:pPr>
        <w:pStyle w:val="Default"/>
        <w:rPr>
          <w:sz w:val="20"/>
          <w:szCs w:val="20"/>
        </w:rPr>
      </w:pPr>
      <w:r>
        <w:rPr>
          <w:sz w:val="20"/>
          <w:szCs w:val="20"/>
        </w:rPr>
        <w:t xml:space="preserve">2. </w:t>
      </w:r>
      <w:r>
        <w:rPr>
          <w:b/>
          <w:bCs/>
          <w:sz w:val="20"/>
          <w:szCs w:val="20"/>
        </w:rPr>
        <w:t xml:space="preserve">SCOPE OF THE LICENCE </w:t>
      </w:r>
    </w:p>
    <w:p w:rsidR="00102787" w:rsidRDefault="00102787" w:rsidP="00102787">
      <w:pPr>
        <w:pStyle w:val="Default"/>
        <w:rPr>
          <w:i/>
          <w:iCs/>
          <w:sz w:val="20"/>
          <w:szCs w:val="20"/>
        </w:rPr>
      </w:pPr>
      <w:r>
        <w:rPr>
          <w:sz w:val="20"/>
          <w:szCs w:val="20"/>
        </w:rPr>
        <w:t xml:space="preserve">A GERMAN SHEPHERD DOG Specialist Breed Club in cooperation with the KUSA GSD Liaison Committee </w:t>
      </w:r>
      <w:proofErr w:type="gramStart"/>
      <w:r>
        <w:rPr>
          <w:sz w:val="20"/>
          <w:szCs w:val="20"/>
        </w:rPr>
        <w:t>hold</w:t>
      </w:r>
      <w:proofErr w:type="gramEnd"/>
      <w:r>
        <w:rPr>
          <w:sz w:val="20"/>
          <w:szCs w:val="20"/>
        </w:rPr>
        <w:t xml:space="preserve"> the GERMAN SHEPHERD DOG Grand Victor </w:t>
      </w:r>
      <w:r w:rsidR="00987C6F">
        <w:rPr>
          <w:sz w:val="20"/>
          <w:szCs w:val="20"/>
        </w:rPr>
        <w:t>IGP</w:t>
      </w:r>
      <w:r>
        <w:rPr>
          <w:sz w:val="20"/>
          <w:szCs w:val="20"/>
        </w:rPr>
        <w:t xml:space="preserve"> Trial. Only one GERMAN SHEPHERD DOG Grand Victor </w:t>
      </w:r>
      <w:r w:rsidR="00987C6F">
        <w:rPr>
          <w:sz w:val="20"/>
          <w:szCs w:val="20"/>
        </w:rPr>
        <w:t>IGP</w:t>
      </w:r>
      <w:r>
        <w:rPr>
          <w:sz w:val="20"/>
          <w:szCs w:val="20"/>
        </w:rPr>
        <w:t xml:space="preserve"> Trial may be held in any one calendar year</w:t>
      </w:r>
      <w:r>
        <w:rPr>
          <w:i/>
          <w:iCs/>
          <w:sz w:val="20"/>
          <w:szCs w:val="20"/>
        </w:rPr>
        <w:t xml:space="preserve">. </w:t>
      </w:r>
    </w:p>
    <w:p w:rsidR="00102787" w:rsidRDefault="00102787" w:rsidP="00102787">
      <w:pPr>
        <w:pStyle w:val="Default"/>
        <w:rPr>
          <w:sz w:val="20"/>
          <w:szCs w:val="20"/>
        </w:rPr>
      </w:pPr>
    </w:p>
    <w:p w:rsidR="00102787" w:rsidRDefault="00102787" w:rsidP="00102787">
      <w:pPr>
        <w:pStyle w:val="Default"/>
        <w:rPr>
          <w:sz w:val="20"/>
          <w:szCs w:val="20"/>
        </w:rPr>
      </w:pPr>
      <w:r>
        <w:rPr>
          <w:sz w:val="20"/>
          <w:szCs w:val="20"/>
        </w:rPr>
        <w:t xml:space="preserve">3. </w:t>
      </w:r>
      <w:r>
        <w:rPr>
          <w:b/>
          <w:bCs/>
          <w:sz w:val="20"/>
          <w:szCs w:val="20"/>
        </w:rPr>
        <w:t xml:space="preserve">ELIGIBILITY OF DOGS </w:t>
      </w:r>
    </w:p>
    <w:p w:rsidR="00102787" w:rsidRDefault="00102787" w:rsidP="00102787">
      <w:pPr>
        <w:rPr>
          <w:sz w:val="20"/>
          <w:szCs w:val="20"/>
        </w:rPr>
      </w:pPr>
      <w:r>
        <w:rPr>
          <w:sz w:val="20"/>
          <w:szCs w:val="20"/>
        </w:rPr>
        <w:t>Any GERMAN SHEPHERD DOG may compete</w:t>
      </w:r>
      <w:r w:rsidR="00A95712">
        <w:rPr>
          <w:sz w:val="20"/>
          <w:szCs w:val="20"/>
        </w:rPr>
        <w:t xml:space="preserve"> for the Title Grand Victor I</w:t>
      </w:r>
      <w:r w:rsidR="00987C6F">
        <w:rPr>
          <w:sz w:val="20"/>
          <w:szCs w:val="20"/>
        </w:rPr>
        <w:t>GP</w:t>
      </w:r>
      <w:r w:rsidR="00A95712">
        <w:rPr>
          <w:sz w:val="20"/>
          <w:szCs w:val="20"/>
        </w:rPr>
        <w:t xml:space="preserve">3 </w:t>
      </w:r>
      <w:proofErr w:type="gramStart"/>
      <w:r w:rsidR="00A95712">
        <w:rPr>
          <w:sz w:val="20"/>
          <w:szCs w:val="20"/>
        </w:rPr>
        <w:t xml:space="preserve">Dog </w:t>
      </w:r>
      <w:r>
        <w:rPr>
          <w:sz w:val="20"/>
          <w:szCs w:val="20"/>
        </w:rPr>
        <w:t xml:space="preserve"> which</w:t>
      </w:r>
      <w:proofErr w:type="gramEnd"/>
      <w:r>
        <w:rPr>
          <w:sz w:val="20"/>
          <w:szCs w:val="20"/>
        </w:rPr>
        <w:t xml:space="preserve"> is on the Breed Register of The Kennel Union of Southern Africa, or any other registry approved by KUSA, and whose eligibility does not conflict with the Regulations hereunder or which has not been disqualified or suspended from competition by The Kennel Union of Southern Africa.</w:t>
      </w:r>
      <w:r w:rsidR="00A95712">
        <w:rPr>
          <w:sz w:val="20"/>
          <w:szCs w:val="20"/>
        </w:rPr>
        <w:t xml:space="preserve"> I</w:t>
      </w:r>
      <w:r w:rsidR="00987C6F">
        <w:rPr>
          <w:sz w:val="20"/>
          <w:szCs w:val="20"/>
        </w:rPr>
        <w:t>GP</w:t>
      </w:r>
      <w:r w:rsidR="00A95712">
        <w:rPr>
          <w:sz w:val="20"/>
          <w:szCs w:val="20"/>
        </w:rPr>
        <w:t xml:space="preserve"> 1 and I</w:t>
      </w:r>
      <w:r w:rsidR="00987C6F">
        <w:rPr>
          <w:sz w:val="20"/>
          <w:szCs w:val="20"/>
        </w:rPr>
        <w:t>GP</w:t>
      </w:r>
      <w:r w:rsidR="00A95712">
        <w:rPr>
          <w:sz w:val="20"/>
          <w:szCs w:val="20"/>
        </w:rPr>
        <w:t xml:space="preserve">2 </w:t>
      </w:r>
      <w:proofErr w:type="gramStart"/>
      <w:r w:rsidR="00A95712">
        <w:rPr>
          <w:sz w:val="20"/>
          <w:szCs w:val="20"/>
        </w:rPr>
        <w:t>is</w:t>
      </w:r>
      <w:proofErr w:type="gramEnd"/>
      <w:r w:rsidR="00A95712">
        <w:rPr>
          <w:sz w:val="20"/>
          <w:szCs w:val="20"/>
        </w:rPr>
        <w:t xml:space="preserve"> open to any German Shepherd type.</w:t>
      </w:r>
    </w:p>
    <w:p w:rsidR="00102787" w:rsidRDefault="00102787" w:rsidP="00102787">
      <w:pPr>
        <w:pStyle w:val="Default"/>
        <w:rPr>
          <w:sz w:val="20"/>
          <w:szCs w:val="20"/>
        </w:rPr>
      </w:pPr>
      <w:r>
        <w:t xml:space="preserve"> </w:t>
      </w:r>
      <w:r>
        <w:rPr>
          <w:sz w:val="20"/>
          <w:szCs w:val="20"/>
        </w:rPr>
        <w:t xml:space="preserve">4. </w:t>
      </w:r>
      <w:r>
        <w:rPr>
          <w:b/>
          <w:bCs/>
          <w:sz w:val="20"/>
          <w:szCs w:val="20"/>
        </w:rPr>
        <w:t xml:space="preserve">HOST CLUBS </w:t>
      </w:r>
    </w:p>
    <w:p w:rsidR="00102787" w:rsidRDefault="00635EC5" w:rsidP="00102787">
      <w:pPr>
        <w:pStyle w:val="Default"/>
        <w:rPr>
          <w:sz w:val="20"/>
          <w:szCs w:val="20"/>
        </w:rPr>
      </w:pPr>
      <w:r>
        <w:rPr>
          <w:sz w:val="20"/>
          <w:szCs w:val="20"/>
        </w:rPr>
        <w:t>4</w:t>
      </w:r>
      <w:r w:rsidR="00102787">
        <w:rPr>
          <w:sz w:val="20"/>
          <w:szCs w:val="20"/>
        </w:rPr>
        <w:t xml:space="preserve">.1 An application to host the GERMAN SHEPHERD DOG Grand Victor </w:t>
      </w:r>
      <w:r>
        <w:rPr>
          <w:sz w:val="20"/>
          <w:szCs w:val="20"/>
        </w:rPr>
        <w:t>I</w:t>
      </w:r>
      <w:r w:rsidR="00987C6F">
        <w:rPr>
          <w:sz w:val="20"/>
          <w:szCs w:val="20"/>
        </w:rPr>
        <w:t>GP</w:t>
      </w:r>
      <w:r>
        <w:rPr>
          <w:sz w:val="20"/>
          <w:szCs w:val="20"/>
        </w:rPr>
        <w:t xml:space="preserve"> Trial </w:t>
      </w:r>
      <w:r w:rsidR="00102787">
        <w:rPr>
          <w:sz w:val="20"/>
          <w:szCs w:val="20"/>
        </w:rPr>
        <w:t>under the umbrella of one of the clubs defined in section 3 shall be put forward to</w:t>
      </w:r>
      <w:r w:rsidR="000F5437">
        <w:rPr>
          <w:sz w:val="20"/>
          <w:szCs w:val="20"/>
        </w:rPr>
        <w:t xml:space="preserve"> by the GSD Liaison Committee to</w:t>
      </w:r>
      <w:r w:rsidR="00102787">
        <w:rPr>
          <w:sz w:val="20"/>
          <w:szCs w:val="20"/>
        </w:rPr>
        <w:t xml:space="preserve"> </w:t>
      </w:r>
      <w:r>
        <w:rPr>
          <w:sz w:val="20"/>
          <w:szCs w:val="20"/>
        </w:rPr>
        <w:t>TEXCO</w:t>
      </w:r>
      <w:r w:rsidR="00102787">
        <w:rPr>
          <w:sz w:val="20"/>
          <w:szCs w:val="20"/>
        </w:rPr>
        <w:t xml:space="preserve">. The decision will be subject to the approval of the </w:t>
      </w:r>
      <w:r>
        <w:rPr>
          <w:sz w:val="20"/>
          <w:szCs w:val="20"/>
        </w:rPr>
        <w:t>TEXCO</w:t>
      </w:r>
      <w:r w:rsidR="00102787">
        <w:rPr>
          <w:sz w:val="20"/>
          <w:szCs w:val="20"/>
        </w:rPr>
        <w:t>. The organization of such a GERMAN SHEPHERD DOG G</w:t>
      </w:r>
      <w:r>
        <w:rPr>
          <w:sz w:val="20"/>
          <w:szCs w:val="20"/>
        </w:rPr>
        <w:t xml:space="preserve">rant </w:t>
      </w:r>
      <w:r w:rsidR="00102787">
        <w:rPr>
          <w:sz w:val="20"/>
          <w:szCs w:val="20"/>
        </w:rPr>
        <w:t>V</w:t>
      </w:r>
      <w:r>
        <w:rPr>
          <w:sz w:val="20"/>
          <w:szCs w:val="20"/>
        </w:rPr>
        <w:t>ictor I</w:t>
      </w:r>
      <w:r w:rsidR="00987C6F">
        <w:rPr>
          <w:sz w:val="20"/>
          <w:szCs w:val="20"/>
        </w:rPr>
        <w:t>GP</w:t>
      </w:r>
      <w:r>
        <w:rPr>
          <w:sz w:val="20"/>
          <w:szCs w:val="20"/>
        </w:rPr>
        <w:t xml:space="preserve"> Trial</w:t>
      </w:r>
      <w:r w:rsidR="00102787">
        <w:rPr>
          <w:sz w:val="20"/>
          <w:szCs w:val="20"/>
        </w:rPr>
        <w:t xml:space="preserve"> can only be carried out by a specialist GERMAN SHEPHERD DOG club affiliated to KUSA</w:t>
      </w:r>
      <w:r>
        <w:rPr>
          <w:sz w:val="20"/>
          <w:szCs w:val="20"/>
        </w:rPr>
        <w:t>.</w:t>
      </w:r>
      <w:r w:rsidR="00102787">
        <w:rPr>
          <w:sz w:val="20"/>
          <w:szCs w:val="20"/>
        </w:rPr>
        <w:t xml:space="preserve"> </w:t>
      </w:r>
      <w:proofErr w:type="gramStart"/>
      <w:r w:rsidR="00102787">
        <w:rPr>
          <w:sz w:val="20"/>
          <w:szCs w:val="20"/>
        </w:rPr>
        <w:t>in</w:t>
      </w:r>
      <w:proofErr w:type="gramEnd"/>
      <w:r w:rsidR="00102787">
        <w:rPr>
          <w:sz w:val="20"/>
          <w:szCs w:val="20"/>
        </w:rPr>
        <w:t xml:space="preserve"> collaboration with a </w:t>
      </w:r>
      <w:r>
        <w:rPr>
          <w:sz w:val="20"/>
          <w:szCs w:val="20"/>
        </w:rPr>
        <w:t>GSD Liaison Committee</w:t>
      </w:r>
      <w:r w:rsidR="00102787">
        <w:rPr>
          <w:sz w:val="20"/>
          <w:szCs w:val="20"/>
        </w:rPr>
        <w:t xml:space="preserve">. </w:t>
      </w:r>
    </w:p>
    <w:p w:rsidR="00102787" w:rsidRDefault="00635EC5" w:rsidP="00102787">
      <w:pPr>
        <w:rPr>
          <w:sz w:val="20"/>
          <w:szCs w:val="20"/>
        </w:rPr>
      </w:pPr>
      <w:r>
        <w:rPr>
          <w:sz w:val="20"/>
          <w:szCs w:val="20"/>
        </w:rPr>
        <w:t>4</w:t>
      </w:r>
      <w:r w:rsidR="00102787">
        <w:rPr>
          <w:sz w:val="20"/>
          <w:szCs w:val="20"/>
        </w:rPr>
        <w:t xml:space="preserve">.2 No specialist GERMAN SHEPHERD DOG Club may host a GERMAN SHEPHERD DOG Grand Victor </w:t>
      </w:r>
      <w:r>
        <w:rPr>
          <w:sz w:val="20"/>
          <w:szCs w:val="20"/>
        </w:rPr>
        <w:t>I</w:t>
      </w:r>
      <w:r w:rsidR="00987C6F">
        <w:rPr>
          <w:sz w:val="20"/>
          <w:szCs w:val="20"/>
        </w:rPr>
        <w:t>GP</w:t>
      </w:r>
      <w:r>
        <w:rPr>
          <w:sz w:val="20"/>
          <w:szCs w:val="20"/>
        </w:rPr>
        <w:t xml:space="preserve"> Trial</w:t>
      </w:r>
      <w:r w:rsidR="00102787">
        <w:rPr>
          <w:sz w:val="20"/>
          <w:szCs w:val="20"/>
        </w:rPr>
        <w:t xml:space="preserve"> in consecutive years unless the opportunity has not been taken up by any specialist GERMAN SHEPHERD DOG club which has not had or hosted a GERMAN SHEPHERD DOG Grand Victor show in the previous year</w:t>
      </w:r>
    </w:p>
    <w:p w:rsidR="000F5437" w:rsidRDefault="000F5437" w:rsidP="000F5437">
      <w:pPr>
        <w:spacing w:before="225" w:after="225" w:line="240" w:lineRule="auto"/>
        <w:rPr>
          <w:rFonts w:ascii="Times New Roman" w:eastAsia="Times New Roman" w:hAnsi="Times New Roman" w:cs="Times New Roman"/>
          <w:b/>
          <w:bCs/>
          <w:sz w:val="24"/>
          <w:szCs w:val="24"/>
          <w:lang w:eastAsia="en-ZA"/>
        </w:rPr>
      </w:pPr>
      <w:r w:rsidRPr="00EB61D4">
        <w:rPr>
          <w:rFonts w:ascii="Times New Roman" w:eastAsia="Times New Roman" w:hAnsi="Times New Roman" w:cs="Times New Roman"/>
          <w:b/>
          <w:bCs/>
          <w:sz w:val="24"/>
          <w:szCs w:val="24"/>
          <w:lang w:eastAsia="en-ZA"/>
        </w:rPr>
        <w:t>5</w:t>
      </w:r>
      <w:r>
        <w:rPr>
          <w:rFonts w:ascii="Times New Roman" w:eastAsia="Times New Roman" w:hAnsi="Times New Roman" w:cs="Times New Roman"/>
          <w:b/>
          <w:bCs/>
          <w:sz w:val="24"/>
          <w:szCs w:val="24"/>
          <w:lang w:eastAsia="en-ZA"/>
        </w:rPr>
        <w:t>A</w:t>
      </w:r>
      <w:r w:rsidRPr="00EB61D4">
        <w:rPr>
          <w:rFonts w:ascii="Times New Roman" w:eastAsia="Times New Roman" w:hAnsi="Times New Roman" w:cs="Times New Roman"/>
          <w:b/>
          <w:bCs/>
          <w:sz w:val="24"/>
          <w:szCs w:val="24"/>
          <w:lang w:eastAsia="en-ZA"/>
        </w:rPr>
        <w:t>. QUALIFICATIONS FOR ENTRY</w:t>
      </w:r>
    </w:p>
    <w:p w:rsidR="000F5437" w:rsidRDefault="000F5437" w:rsidP="000F5437">
      <w:pPr>
        <w:spacing w:before="225" w:after="225" w:line="240" w:lineRule="auto"/>
        <w:rPr>
          <w:rFonts w:ascii="Times New Roman" w:eastAsia="Times New Roman" w:hAnsi="Times New Roman" w:cs="Times New Roman"/>
          <w:sz w:val="24"/>
          <w:szCs w:val="24"/>
          <w:lang w:eastAsia="en-ZA"/>
        </w:rPr>
      </w:pPr>
      <w:r w:rsidRPr="00221E44">
        <w:rPr>
          <w:rFonts w:ascii="Times New Roman" w:eastAsia="Times New Roman" w:hAnsi="Times New Roman" w:cs="Times New Roman"/>
          <w:sz w:val="24"/>
          <w:szCs w:val="24"/>
          <w:lang w:eastAsia="en-ZA"/>
        </w:rPr>
        <w:t xml:space="preserve">a. </w:t>
      </w:r>
      <w:r>
        <w:rPr>
          <w:rFonts w:ascii="Times New Roman" w:eastAsia="Times New Roman" w:hAnsi="Times New Roman" w:cs="Times New Roman"/>
          <w:sz w:val="24"/>
          <w:szCs w:val="24"/>
          <w:lang w:eastAsia="en-ZA"/>
        </w:rPr>
        <w:t xml:space="preserve">Grand </w:t>
      </w:r>
      <w:proofErr w:type="gramStart"/>
      <w:r>
        <w:rPr>
          <w:rFonts w:ascii="Times New Roman" w:eastAsia="Times New Roman" w:hAnsi="Times New Roman" w:cs="Times New Roman"/>
          <w:sz w:val="24"/>
          <w:szCs w:val="24"/>
          <w:lang w:eastAsia="en-ZA"/>
        </w:rPr>
        <w:t>Victor :</w:t>
      </w:r>
      <w:proofErr w:type="gramEnd"/>
      <w:r>
        <w:rPr>
          <w:rFonts w:ascii="Times New Roman" w:eastAsia="Times New Roman" w:hAnsi="Times New Roman" w:cs="Times New Roman"/>
          <w:sz w:val="24"/>
          <w:szCs w:val="24"/>
          <w:lang w:eastAsia="en-ZA"/>
        </w:rPr>
        <w:t xml:space="preserve"> Dogs qualified in I</w:t>
      </w:r>
      <w:r w:rsidR="00987C6F">
        <w:rPr>
          <w:rFonts w:ascii="Times New Roman" w:eastAsia="Times New Roman" w:hAnsi="Times New Roman" w:cs="Times New Roman"/>
          <w:sz w:val="24"/>
          <w:szCs w:val="24"/>
          <w:lang w:eastAsia="en-ZA"/>
        </w:rPr>
        <w:t>GP</w:t>
      </w:r>
      <w:r>
        <w:rPr>
          <w:rFonts w:ascii="Times New Roman" w:eastAsia="Times New Roman" w:hAnsi="Times New Roman" w:cs="Times New Roman"/>
          <w:sz w:val="24"/>
          <w:szCs w:val="24"/>
          <w:lang w:eastAsia="en-ZA"/>
        </w:rPr>
        <w:t xml:space="preserve"> 3 before the closing date for entries in the Grand Victor Trial.</w:t>
      </w:r>
    </w:p>
    <w:p w:rsidR="000F5437" w:rsidRPr="00111A23" w:rsidRDefault="000F5437" w:rsidP="000F5437">
      <w:pPr>
        <w:spacing w:before="225" w:after="225" w:line="240" w:lineRule="auto"/>
        <w:rPr>
          <w:rFonts w:ascii="Times New Roman" w:eastAsia="Times New Roman" w:hAnsi="Times New Roman" w:cs="Times New Roman"/>
          <w:sz w:val="24"/>
          <w:szCs w:val="24"/>
          <w:lang w:eastAsia="en-ZA"/>
        </w:rPr>
      </w:pPr>
      <w:r w:rsidRPr="00221E44">
        <w:rPr>
          <w:rFonts w:ascii="Times New Roman" w:eastAsia="Times New Roman" w:hAnsi="Times New Roman" w:cs="Times New Roman"/>
          <w:sz w:val="24"/>
          <w:szCs w:val="24"/>
          <w:lang w:eastAsia="en-ZA"/>
        </w:rPr>
        <w:t xml:space="preserve">b. </w:t>
      </w:r>
      <w:proofErr w:type="gramStart"/>
      <w:r w:rsidRPr="00221E44">
        <w:rPr>
          <w:rFonts w:ascii="Times New Roman" w:eastAsia="Times New Roman" w:hAnsi="Times New Roman" w:cs="Times New Roman"/>
          <w:sz w:val="24"/>
          <w:szCs w:val="24"/>
          <w:lang w:eastAsia="en-ZA"/>
        </w:rPr>
        <w:t>IPO2 :</w:t>
      </w:r>
      <w:proofErr w:type="gramEnd"/>
      <w:r w:rsidRPr="00221E44">
        <w:rPr>
          <w:rFonts w:ascii="Times New Roman" w:eastAsia="Times New Roman" w:hAnsi="Times New Roman" w:cs="Times New Roman"/>
          <w:sz w:val="24"/>
          <w:szCs w:val="24"/>
          <w:lang w:eastAsia="en-ZA"/>
        </w:rPr>
        <w:t xml:space="preserve"> </w:t>
      </w:r>
      <w:r w:rsidR="00DC72EF">
        <w:rPr>
          <w:rFonts w:ascii="Times New Roman" w:eastAsia="Times New Roman" w:hAnsi="Times New Roman" w:cs="Times New Roman"/>
          <w:sz w:val="24"/>
          <w:szCs w:val="24"/>
          <w:lang w:eastAsia="en-ZA"/>
        </w:rPr>
        <w:t xml:space="preserve"> </w:t>
      </w:r>
      <w:r w:rsidRPr="00221E44">
        <w:rPr>
          <w:rFonts w:ascii="Times New Roman" w:eastAsia="Times New Roman" w:hAnsi="Times New Roman" w:cs="Times New Roman"/>
          <w:sz w:val="24"/>
          <w:szCs w:val="24"/>
          <w:lang w:eastAsia="en-ZA"/>
        </w:rPr>
        <w:t>Dog qualified in I</w:t>
      </w:r>
      <w:r w:rsidR="00987C6F">
        <w:rPr>
          <w:rFonts w:ascii="Times New Roman" w:eastAsia="Times New Roman" w:hAnsi="Times New Roman" w:cs="Times New Roman"/>
          <w:sz w:val="24"/>
          <w:szCs w:val="24"/>
          <w:lang w:eastAsia="en-ZA"/>
        </w:rPr>
        <w:t>GP</w:t>
      </w:r>
      <w:r w:rsidRPr="00221E44">
        <w:rPr>
          <w:rFonts w:ascii="Times New Roman" w:eastAsia="Times New Roman" w:hAnsi="Times New Roman" w:cs="Times New Roman"/>
          <w:sz w:val="24"/>
          <w:szCs w:val="24"/>
          <w:lang w:eastAsia="en-ZA"/>
        </w:rPr>
        <w:t xml:space="preserve">2 </w:t>
      </w:r>
      <w:r w:rsidRPr="00111A23">
        <w:rPr>
          <w:rFonts w:ascii="Times New Roman" w:eastAsia="Times New Roman" w:hAnsi="Times New Roman" w:cs="Times New Roman"/>
          <w:sz w:val="24"/>
          <w:szCs w:val="24"/>
          <w:lang w:eastAsia="en-ZA"/>
        </w:rPr>
        <w:t>or I</w:t>
      </w:r>
      <w:r w:rsidR="00987C6F">
        <w:rPr>
          <w:rFonts w:ascii="Times New Roman" w:eastAsia="Times New Roman" w:hAnsi="Times New Roman" w:cs="Times New Roman"/>
          <w:sz w:val="24"/>
          <w:szCs w:val="24"/>
          <w:lang w:eastAsia="en-ZA"/>
        </w:rPr>
        <w:t>GP</w:t>
      </w:r>
      <w:r w:rsidRPr="00111A23">
        <w:rPr>
          <w:rFonts w:ascii="Times New Roman" w:eastAsia="Times New Roman" w:hAnsi="Times New Roman" w:cs="Times New Roman"/>
          <w:sz w:val="24"/>
          <w:szCs w:val="24"/>
          <w:lang w:eastAsia="en-ZA"/>
        </w:rPr>
        <w:t xml:space="preserve">1 </w:t>
      </w:r>
    </w:p>
    <w:p w:rsidR="000F5437" w:rsidRPr="00221E44" w:rsidRDefault="000F5437" w:rsidP="000F5437">
      <w:pPr>
        <w:spacing w:before="225" w:after="225" w:line="240" w:lineRule="auto"/>
        <w:rPr>
          <w:rFonts w:ascii="Times New Roman" w:eastAsia="Times New Roman" w:hAnsi="Times New Roman" w:cs="Times New Roman"/>
          <w:sz w:val="24"/>
          <w:szCs w:val="24"/>
          <w:lang w:eastAsia="en-ZA"/>
        </w:rPr>
      </w:pPr>
      <w:r w:rsidRPr="00111A23">
        <w:rPr>
          <w:rFonts w:ascii="Times New Roman" w:eastAsia="Times New Roman" w:hAnsi="Times New Roman" w:cs="Times New Roman"/>
          <w:sz w:val="24"/>
          <w:szCs w:val="24"/>
          <w:lang w:eastAsia="en-ZA"/>
        </w:rPr>
        <w:t xml:space="preserve">c. IPO1: </w:t>
      </w:r>
      <w:r w:rsidR="00DC72EF">
        <w:rPr>
          <w:rFonts w:ascii="Times New Roman" w:eastAsia="Times New Roman" w:hAnsi="Times New Roman" w:cs="Times New Roman"/>
          <w:sz w:val="24"/>
          <w:szCs w:val="24"/>
          <w:lang w:eastAsia="en-ZA"/>
        </w:rPr>
        <w:t xml:space="preserve"> Dog</w:t>
      </w:r>
      <w:r w:rsidRPr="00111A23">
        <w:rPr>
          <w:rFonts w:ascii="Times New Roman" w:eastAsia="Times New Roman" w:hAnsi="Times New Roman" w:cs="Times New Roman"/>
          <w:sz w:val="24"/>
          <w:szCs w:val="24"/>
          <w:lang w:eastAsia="en-ZA"/>
        </w:rPr>
        <w:t xml:space="preserve"> qualified in </w:t>
      </w:r>
      <w:proofErr w:type="gramStart"/>
      <w:r w:rsidRPr="00111A23">
        <w:rPr>
          <w:rFonts w:ascii="Times New Roman" w:eastAsia="Times New Roman" w:hAnsi="Times New Roman" w:cs="Times New Roman"/>
          <w:sz w:val="24"/>
          <w:szCs w:val="24"/>
          <w:lang w:eastAsia="en-ZA"/>
        </w:rPr>
        <w:t>BH  or</w:t>
      </w:r>
      <w:proofErr w:type="gramEnd"/>
      <w:r w:rsidRPr="00BF338F">
        <w:rPr>
          <w:rFonts w:ascii="Times New Roman" w:eastAsia="Times New Roman" w:hAnsi="Times New Roman" w:cs="Times New Roman"/>
          <w:sz w:val="24"/>
          <w:szCs w:val="24"/>
          <w:lang w:eastAsia="en-ZA"/>
        </w:rPr>
        <w:t xml:space="preserve"> </w:t>
      </w:r>
      <w:r w:rsidRPr="00221E44">
        <w:rPr>
          <w:rFonts w:ascii="Times New Roman" w:eastAsia="Times New Roman" w:hAnsi="Times New Roman" w:cs="Times New Roman"/>
          <w:sz w:val="24"/>
          <w:szCs w:val="24"/>
          <w:lang w:eastAsia="en-ZA"/>
        </w:rPr>
        <w:t>I</w:t>
      </w:r>
      <w:r w:rsidR="00987C6F">
        <w:rPr>
          <w:rFonts w:ascii="Times New Roman" w:eastAsia="Times New Roman" w:hAnsi="Times New Roman" w:cs="Times New Roman"/>
          <w:sz w:val="24"/>
          <w:szCs w:val="24"/>
          <w:lang w:eastAsia="en-ZA"/>
        </w:rPr>
        <w:t>GP</w:t>
      </w:r>
      <w:r w:rsidRPr="00221E44">
        <w:rPr>
          <w:rFonts w:ascii="Times New Roman" w:eastAsia="Times New Roman" w:hAnsi="Times New Roman" w:cs="Times New Roman"/>
          <w:sz w:val="24"/>
          <w:szCs w:val="24"/>
          <w:lang w:eastAsia="en-ZA"/>
        </w:rPr>
        <w:t>1.</w:t>
      </w:r>
    </w:p>
    <w:p w:rsidR="000F5437" w:rsidRDefault="000F5437" w:rsidP="000F5437">
      <w:pPr>
        <w:spacing w:before="225" w:after="225" w:line="240" w:lineRule="auto"/>
        <w:rPr>
          <w:rFonts w:ascii="Times New Roman" w:eastAsia="Times New Roman" w:hAnsi="Times New Roman" w:cs="Times New Roman"/>
          <w:sz w:val="24"/>
          <w:szCs w:val="24"/>
          <w:lang w:eastAsia="en-ZA"/>
        </w:rPr>
      </w:pPr>
      <w:r w:rsidRPr="00221E44">
        <w:rPr>
          <w:rFonts w:ascii="Times New Roman" w:eastAsia="Times New Roman" w:hAnsi="Times New Roman" w:cs="Times New Roman"/>
          <w:sz w:val="24"/>
          <w:szCs w:val="24"/>
          <w:lang w:eastAsia="en-ZA"/>
        </w:rPr>
        <w:t>Dogs are not allowed to enter in a lower grade than what they have already been qualified in.</w:t>
      </w:r>
    </w:p>
    <w:p w:rsidR="000F5437" w:rsidRDefault="000F5437" w:rsidP="000F5437">
      <w:pPr>
        <w:spacing w:before="225" w:after="225" w:line="240" w:lineRule="auto"/>
        <w:rPr>
          <w:rFonts w:ascii="Times New Roman" w:eastAsia="Times New Roman" w:hAnsi="Times New Roman" w:cs="Times New Roman"/>
          <w:sz w:val="24"/>
          <w:szCs w:val="24"/>
          <w:lang w:eastAsia="en-ZA"/>
        </w:rPr>
      </w:pPr>
      <w:r w:rsidRPr="00BF338F">
        <w:rPr>
          <w:rFonts w:ascii="Times New Roman" w:eastAsia="Times New Roman" w:hAnsi="Times New Roman" w:cs="Times New Roman"/>
          <w:b/>
          <w:sz w:val="24"/>
          <w:szCs w:val="24"/>
          <w:lang w:eastAsia="en-ZA"/>
        </w:rPr>
        <w:t xml:space="preserve">5B   Titles </w:t>
      </w:r>
      <w:proofErr w:type="gramStart"/>
      <w:r w:rsidRPr="00BF338F">
        <w:rPr>
          <w:rFonts w:ascii="Times New Roman" w:eastAsia="Times New Roman" w:hAnsi="Times New Roman" w:cs="Times New Roman"/>
          <w:b/>
          <w:sz w:val="24"/>
          <w:szCs w:val="24"/>
          <w:lang w:eastAsia="en-ZA"/>
        </w:rPr>
        <w:t>awarded</w:t>
      </w:r>
      <w:r>
        <w:rPr>
          <w:rFonts w:ascii="Times New Roman" w:eastAsia="Times New Roman" w:hAnsi="Times New Roman" w:cs="Times New Roman"/>
          <w:sz w:val="24"/>
          <w:szCs w:val="24"/>
          <w:lang w:eastAsia="en-ZA"/>
        </w:rPr>
        <w:t xml:space="preserve"> :</w:t>
      </w:r>
      <w:proofErr w:type="gramEnd"/>
    </w:p>
    <w:p w:rsidR="000F5437" w:rsidRPr="00111A23" w:rsidRDefault="000F5437" w:rsidP="000F5437">
      <w:pPr>
        <w:spacing w:before="225" w:after="225" w:line="240" w:lineRule="auto"/>
        <w:ind w:left="720"/>
        <w:rPr>
          <w:rFonts w:ascii="Times New Roman" w:eastAsia="Times New Roman" w:hAnsi="Times New Roman" w:cs="Times New Roman"/>
          <w:b/>
          <w:bCs/>
          <w:sz w:val="24"/>
          <w:szCs w:val="24"/>
          <w:lang w:eastAsia="en-ZA"/>
        </w:rPr>
      </w:pPr>
      <w:r w:rsidRPr="00111A23">
        <w:rPr>
          <w:rFonts w:ascii="Times New Roman" w:eastAsia="Times New Roman" w:hAnsi="Times New Roman" w:cs="Times New Roman"/>
          <w:b/>
          <w:bCs/>
          <w:sz w:val="24"/>
          <w:szCs w:val="24"/>
          <w:lang w:eastAsia="en-ZA"/>
        </w:rPr>
        <w:t>a.   I</w:t>
      </w:r>
      <w:r w:rsidR="00987C6F">
        <w:rPr>
          <w:rFonts w:ascii="Times New Roman" w:eastAsia="Times New Roman" w:hAnsi="Times New Roman" w:cs="Times New Roman"/>
          <w:b/>
          <w:bCs/>
          <w:sz w:val="24"/>
          <w:szCs w:val="24"/>
          <w:lang w:eastAsia="en-ZA"/>
        </w:rPr>
        <w:t>GP</w:t>
      </w:r>
      <w:r w:rsidRPr="00111A23">
        <w:rPr>
          <w:rFonts w:ascii="Times New Roman" w:eastAsia="Times New Roman" w:hAnsi="Times New Roman" w:cs="Times New Roman"/>
          <w:b/>
          <w:bCs/>
          <w:sz w:val="24"/>
          <w:szCs w:val="24"/>
          <w:lang w:eastAsia="en-ZA"/>
        </w:rPr>
        <w:t xml:space="preserve">3 </w:t>
      </w:r>
      <w:proofErr w:type="gramStart"/>
      <w:r w:rsidRPr="00111A23">
        <w:rPr>
          <w:rFonts w:ascii="Times New Roman" w:eastAsia="Times New Roman" w:hAnsi="Times New Roman" w:cs="Times New Roman"/>
          <w:b/>
          <w:bCs/>
          <w:sz w:val="24"/>
          <w:szCs w:val="24"/>
          <w:lang w:eastAsia="en-ZA"/>
        </w:rPr>
        <w:t>-  KUSA</w:t>
      </w:r>
      <w:proofErr w:type="gramEnd"/>
      <w:r w:rsidRPr="00111A23">
        <w:rPr>
          <w:rFonts w:ascii="Times New Roman" w:eastAsia="Times New Roman" w:hAnsi="Times New Roman" w:cs="Times New Roman"/>
          <w:b/>
          <w:bCs/>
          <w:sz w:val="24"/>
          <w:szCs w:val="24"/>
          <w:lang w:eastAsia="en-ZA"/>
        </w:rPr>
        <w:t xml:space="preserve"> </w:t>
      </w:r>
      <w:r>
        <w:rPr>
          <w:rFonts w:ascii="Times New Roman" w:eastAsia="Times New Roman" w:hAnsi="Times New Roman" w:cs="Times New Roman"/>
          <w:b/>
          <w:bCs/>
          <w:sz w:val="24"/>
          <w:szCs w:val="24"/>
          <w:lang w:eastAsia="en-ZA"/>
        </w:rPr>
        <w:t xml:space="preserve">GSD Grand Victor </w:t>
      </w:r>
      <w:r w:rsidR="00BB4401">
        <w:rPr>
          <w:rFonts w:ascii="Times New Roman" w:eastAsia="Times New Roman" w:hAnsi="Times New Roman" w:cs="Times New Roman"/>
          <w:b/>
          <w:bCs/>
          <w:sz w:val="24"/>
          <w:szCs w:val="24"/>
          <w:lang w:eastAsia="en-ZA"/>
        </w:rPr>
        <w:t>I</w:t>
      </w:r>
      <w:r w:rsidR="00987C6F">
        <w:rPr>
          <w:rFonts w:ascii="Times New Roman" w:eastAsia="Times New Roman" w:hAnsi="Times New Roman" w:cs="Times New Roman"/>
          <w:b/>
          <w:bCs/>
          <w:sz w:val="24"/>
          <w:szCs w:val="24"/>
          <w:lang w:eastAsia="en-ZA"/>
        </w:rPr>
        <w:t>GP</w:t>
      </w:r>
      <w:r w:rsidR="00BB4401">
        <w:rPr>
          <w:rFonts w:ascii="Times New Roman" w:eastAsia="Times New Roman" w:hAnsi="Times New Roman" w:cs="Times New Roman"/>
          <w:b/>
          <w:bCs/>
          <w:sz w:val="24"/>
          <w:szCs w:val="24"/>
          <w:lang w:eastAsia="en-ZA"/>
        </w:rPr>
        <w:t xml:space="preserve"> </w:t>
      </w:r>
      <w:r w:rsidRPr="00111A23">
        <w:rPr>
          <w:rFonts w:ascii="Times New Roman" w:eastAsia="Times New Roman" w:hAnsi="Times New Roman" w:cs="Times New Roman"/>
          <w:b/>
          <w:bCs/>
          <w:sz w:val="24"/>
          <w:szCs w:val="24"/>
          <w:lang w:eastAsia="en-ZA"/>
        </w:rPr>
        <w:t xml:space="preserve">Dog of the Year </w:t>
      </w:r>
    </w:p>
    <w:p w:rsidR="000F5437" w:rsidRDefault="000F5437" w:rsidP="000F5437">
      <w:pPr>
        <w:spacing w:before="225" w:after="225"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b/>
          <w:bCs/>
          <w:sz w:val="24"/>
          <w:szCs w:val="24"/>
          <w:lang w:eastAsia="en-ZA"/>
        </w:rPr>
        <w:lastRenderedPageBreak/>
        <w:t>6</w:t>
      </w:r>
      <w:r w:rsidRPr="00EB61D4">
        <w:rPr>
          <w:rFonts w:ascii="Times New Roman" w:eastAsia="Times New Roman" w:hAnsi="Times New Roman" w:cs="Times New Roman"/>
          <w:b/>
          <w:bCs/>
          <w:sz w:val="24"/>
          <w:szCs w:val="24"/>
          <w:lang w:eastAsia="en-ZA"/>
        </w:rPr>
        <w:t>. JUDGING</w:t>
      </w:r>
      <w:r w:rsidRPr="00EB61D4">
        <w:rPr>
          <w:rFonts w:ascii="Times New Roman" w:eastAsia="Times New Roman" w:hAnsi="Times New Roman" w:cs="Times New Roman"/>
          <w:sz w:val="24"/>
          <w:szCs w:val="24"/>
          <w:lang w:eastAsia="en-ZA"/>
        </w:rPr>
        <w:br/>
      </w:r>
      <w:proofErr w:type="gramStart"/>
      <w:r w:rsidRPr="00EB61D4">
        <w:rPr>
          <w:rFonts w:ascii="Times New Roman" w:eastAsia="Times New Roman" w:hAnsi="Times New Roman" w:cs="Times New Roman"/>
          <w:sz w:val="24"/>
          <w:szCs w:val="24"/>
          <w:lang w:eastAsia="en-ZA"/>
        </w:rPr>
        <w:t>The</w:t>
      </w:r>
      <w:proofErr w:type="gramEnd"/>
      <w:r w:rsidRPr="00EB61D4">
        <w:rPr>
          <w:rFonts w:ascii="Times New Roman" w:eastAsia="Times New Roman" w:hAnsi="Times New Roman" w:cs="Times New Roman"/>
          <w:sz w:val="24"/>
          <w:szCs w:val="24"/>
          <w:lang w:eastAsia="en-ZA"/>
        </w:rPr>
        <w:t xml:space="preserve"> judging will be undertaken by a senior I</w:t>
      </w:r>
      <w:r w:rsidR="00987C6F">
        <w:rPr>
          <w:rFonts w:ascii="Times New Roman" w:eastAsia="Times New Roman" w:hAnsi="Times New Roman" w:cs="Times New Roman"/>
          <w:sz w:val="24"/>
          <w:szCs w:val="24"/>
          <w:lang w:eastAsia="en-ZA"/>
        </w:rPr>
        <w:t>GP</w:t>
      </w:r>
      <w:r w:rsidRPr="00EB61D4">
        <w:rPr>
          <w:rFonts w:ascii="Times New Roman" w:eastAsia="Times New Roman" w:hAnsi="Times New Roman" w:cs="Times New Roman"/>
          <w:sz w:val="24"/>
          <w:szCs w:val="24"/>
          <w:lang w:eastAsia="en-ZA"/>
        </w:rPr>
        <w:t xml:space="preserve"> Judge, approved by The Kennel Union of Southern Africa and acceptable to the </w:t>
      </w:r>
      <w:r>
        <w:rPr>
          <w:rFonts w:ascii="Times New Roman" w:eastAsia="Times New Roman" w:hAnsi="Times New Roman" w:cs="Times New Roman"/>
          <w:sz w:val="24"/>
          <w:szCs w:val="24"/>
          <w:lang w:eastAsia="en-ZA"/>
        </w:rPr>
        <w:t xml:space="preserve">KUSA Liaison Committee and the </w:t>
      </w:r>
      <w:r w:rsidRPr="00EB61D4">
        <w:rPr>
          <w:rFonts w:ascii="Times New Roman" w:eastAsia="Times New Roman" w:hAnsi="Times New Roman" w:cs="Times New Roman"/>
          <w:sz w:val="24"/>
          <w:szCs w:val="24"/>
          <w:lang w:eastAsia="en-ZA"/>
        </w:rPr>
        <w:t>Club holding the licence for this event.</w:t>
      </w:r>
    </w:p>
    <w:p w:rsidR="00A95712" w:rsidRDefault="00A95712" w:rsidP="00A95712">
      <w:pPr>
        <w:spacing w:before="225" w:after="225" w:line="240" w:lineRule="auto"/>
        <w:rPr>
          <w:rFonts w:ascii="Times New Roman" w:eastAsia="Times New Roman" w:hAnsi="Times New Roman" w:cs="Times New Roman"/>
          <w:sz w:val="24"/>
          <w:szCs w:val="24"/>
          <w:lang w:eastAsia="en-ZA"/>
        </w:rPr>
      </w:pPr>
      <w:r>
        <w:rPr>
          <w:rFonts w:ascii="Times New Roman" w:eastAsia="Times New Roman" w:hAnsi="Times New Roman" w:cs="Times New Roman"/>
          <w:sz w:val="24"/>
          <w:szCs w:val="24"/>
          <w:lang w:eastAsia="en-ZA"/>
        </w:rPr>
        <w:t xml:space="preserve">Helpers will be undertaken by qualified Helpers </w:t>
      </w:r>
      <w:r w:rsidRPr="00EB61D4">
        <w:rPr>
          <w:rFonts w:ascii="Times New Roman" w:eastAsia="Times New Roman" w:hAnsi="Times New Roman" w:cs="Times New Roman"/>
          <w:sz w:val="24"/>
          <w:szCs w:val="24"/>
          <w:lang w:eastAsia="en-ZA"/>
        </w:rPr>
        <w:t xml:space="preserve">approved by The Kennel Union of Southern Africa and acceptable to the </w:t>
      </w:r>
      <w:r>
        <w:rPr>
          <w:rFonts w:ascii="Times New Roman" w:eastAsia="Times New Roman" w:hAnsi="Times New Roman" w:cs="Times New Roman"/>
          <w:sz w:val="24"/>
          <w:szCs w:val="24"/>
          <w:lang w:eastAsia="en-ZA"/>
        </w:rPr>
        <w:t xml:space="preserve">KUSA Liaison Committee and the </w:t>
      </w:r>
      <w:r w:rsidRPr="00EB61D4">
        <w:rPr>
          <w:rFonts w:ascii="Times New Roman" w:eastAsia="Times New Roman" w:hAnsi="Times New Roman" w:cs="Times New Roman"/>
          <w:sz w:val="24"/>
          <w:szCs w:val="24"/>
          <w:lang w:eastAsia="en-ZA"/>
        </w:rPr>
        <w:t>Club holding the licence for this event.</w:t>
      </w:r>
    </w:p>
    <w:p w:rsidR="000F5437" w:rsidRPr="00EB61D4" w:rsidRDefault="000F5437" w:rsidP="000F5437">
      <w:pPr>
        <w:spacing w:before="225" w:after="225" w:line="240" w:lineRule="auto"/>
        <w:rPr>
          <w:rFonts w:ascii="Times New Roman" w:eastAsia="Times New Roman" w:hAnsi="Times New Roman" w:cs="Times New Roman"/>
          <w:sz w:val="24"/>
          <w:szCs w:val="24"/>
          <w:lang w:eastAsia="en-ZA"/>
        </w:rPr>
      </w:pPr>
      <w:r w:rsidRPr="00EB61D4">
        <w:rPr>
          <w:rFonts w:ascii="Times New Roman" w:eastAsia="Times New Roman" w:hAnsi="Times New Roman" w:cs="Times New Roman"/>
          <w:sz w:val="24"/>
          <w:szCs w:val="24"/>
          <w:lang w:eastAsia="en-ZA"/>
        </w:rPr>
        <w:t xml:space="preserve">If, due to the number of dogs entered, any extra Judge or Judges are appointed then each Judge shall judge ALL the participants in one (1) or more sections (e.g. Group 1 - Tracking, Group II - Adaptability; Group III - Protection). Where more than one (1) Judge </w:t>
      </w:r>
      <w:proofErr w:type="gramStart"/>
      <w:r w:rsidRPr="00EB61D4">
        <w:rPr>
          <w:rFonts w:ascii="Times New Roman" w:eastAsia="Times New Roman" w:hAnsi="Times New Roman" w:cs="Times New Roman"/>
          <w:sz w:val="24"/>
          <w:szCs w:val="24"/>
          <w:lang w:eastAsia="en-ZA"/>
        </w:rPr>
        <w:t>officiates</w:t>
      </w:r>
      <w:proofErr w:type="gramEnd"/>
      <w:r w:rsidRPr="00EB61D4">
        <w:rPr>
          <w:rFonts w:ascii="Times New Roman" w:eastAsia="Times New Roman" w:hAnsi="Times New Roman" w:cs="Times New Roman"/>
          <w:sz w:val="24"/>
          <w:szCs w:val="24"/>
          <w:lang w:eastAsia="en-ZA"/>
        </w:rPr>
        <w:t xml:space="preserve"> the name of each Judge shall appear on any Certificate awarded. In the case of an equality of scores, the provisions of Schedule 5B(2) I</w:t>
      </w:r>
      <w:r w:rsidR="00987C6F">
        <w:rPr>
          <w:rFonts w:ascii="Times New Roman" w:eastAsia="Times New Roman" w:hAnsi="Times New Roman" w:cs="Times New Roman"/>
          <w:sz w:val="24"/>
          <w:szCs w:val="24"/>
          <w:lang w:eastAsia="en-ZA"/>
        </w:rPr>
        <w:t>GP</w:t>
      </w:r>
      <w:bookmarkStart w:id="0" w:name="_GoBack"/>
      <w:bookmarkEnd w:id="0"/>
      <w:r w:rsidRPr="00EB61D4">
        <w:rPr>
          <w:rFonts w:ascii="Times New Roman" w:eastAsia="Times New Roman" w:hAnsi="Times New Roman" w:cs="Times New Roman"/>
          <w:sz w:val="24"/>
          <w:szCs w:val="24"/>
          <w:lang w:eastAsia="en-ZA"/>
        </w:rPr>
        <w:t>, Regulation 3.5.3</w:t>
      </w:r>
      <w:r>
        <w:rPr>
          <w:rFonts w:ascii="Times New Roman" w:eastAsia="Times New Roman" w:hAnsi="Times New Roman" w:cs="Times New Roman"/>
          <w:sz w:val="24"/>
          <w:szCs w:val="24"/>
          <w:lang w:eastAsia="en-ZA"/>
        </w:rPr>
        <w:t>. The rule of maximum phases per judge as per UDC regulation shall apply.</w:t>
      </w:r>
    </w:p>
    <w:p w:rsidR="000F5437" w:rsidRDefault="000F5437" w:rsidP="00635EC5"/>
    <w:sectPr w:rsidR="000F543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914" w:rsidRDefault="00A14914" w:rsidP="00D65ECE">
      <w:pPr>
        <w:spacing w:after="0" w:line="240" w:lineRule="auto"/>
      </w:pPr>
      <w:r>
        <w:separator/>
      </w:r>
    </w:p>
  </w:endnote>
  <w:endnote w:type="continuationSeparator" w:id="0">
    <w:p w:rsidR="00A14914" w:rsidRDefault="00A14914" w:rsidP="00D65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914" w:rsidRDefault="00A14914" w:rsidP="00D65ECE">
      <w:pPr>
        <w:spacing w:after="0" w:line="240" w:lineRule="auto"/>
      </w:pPr>
      <w:r>
        <w:separator/>
      </w:r>
    </w:p>
  </w:footnote>
  <w:footnote w:type="continuationSeparator" w:id="0">
    <w:p w:rsidR="00A14914" w:rsidRDefault="00A14914" w:rsidP="00D65E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ECE" w:rsidRDefault="00D65ECE">
    <w:pPr>
      <w:pStyle w:val="Header"/>
    </w:pPr>
    <w:r>
      <w:rPr>
        <w:noProof/>
        <w:lang w:eastAsia="en-ZA"/>
      </w:rPr>
      <w:drawing>
        <wp:inline distT="0" distB="0" distL="0" distR="0" wp14:anchorId="027C2D2D" wp14:editId="70DDBD43">
          <wp:extent cx="876300" cy="1041086"/>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877343" cy="1042325"/>
                  </a:xfrm>
                  <a:prstGeom prst="rect">
                    <a:avLst/>
                  </a:prstGeom>
                </pic:spPr>
              </pic:pic>
            </a:graphicData>
          </a:graphic>
        </wp:inline>
      </w:drawing>
    </w:r>
    <w:r>
      <w:rPr>
        <w:noProof/>
        <w:lang w:eastAsia="en-ZA"/>
      </w:rPr>
      <w:drawing>
        <wp:inline distT="0" distB="0" distL="0" distR="0" wp14:anchorId="38001A18" wp14:editId="76F5E441">
          <wp:extent cx="3467100" cy="1112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67100" cy="111252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787"/>
    <w:rsid w:val="000F5437"/>
    <w:rsid w:val="00102787"/>
    <w:rsid w:val="001D5781"/>
    <w:rsid w:val="005370C6"/>
    <w:rsid w:val="005540AF"/>
    <w:rsid w:val="00576E60"/>
    <w:rsid w:val="00635EC5"/>
    <w:rsid w:val="00786C17"/>
    <w:rsid w:val="00987C6F"/>
    <w:rsid w:val="00A14914"/>
    <w:rsid w:val="00A95712"/>
    <w:rsid w:val="00BB4401"/>
    <w:rsid w:val="00BD43A0"/>
    <w:rsid w:val="00C657C0"/>
    <w:rsid w:val="00D07834"/>
    <w:rsid w:val="00D65ECE"/>
    <w:rsid w:val="00DC72E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27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787"/>
    <w:rPr>
      <w:rFonts w:ascii="Tahoma" w:hAnsi="Tahoma" w:cs="Tahoma"/>
      <w:sz w:val="16"/>
      <w:szCs w:val="16"/>
    </w:rPr>
  </w:style>
  <w:style w:type="paragraph" w:customStyle="1" w:styleId="Default">
    <w:name w:val="Default"/>
    <w:rsid w:val="00102787"/>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D65E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ECE"/>
  </w:style>
  <w:style w:type="paragraph" w:styleId="Footer">
    <w:name w:val="footer"/>
    <w:basedOn w:val="Normal"/>
    <w:link w:val="FooterChar"/>
    <w:uiPriority w:val="99"/>
    <w:unhideWhenUsed/>
    <w:rsid w:val="00D65E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E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27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787"/>
    <w:rPr>
      <w:rFonts w:ascii="Tahoma" w:hAnsi="Tahoma" w:cs="Tahoma"/>
      <w:sz w:val="16"/>
      <w:szCs w:val="16"/>
    </w:rPr>
  </w:style>
  <w:style w:type="paragraph" w:customStyle="1" w:styleId="Default">
    <w:name w:val="Default"/>
    <w:rsid w:val="00102787"/>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D65E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ECE"/>
  </w:style>
  <w:style w:type="paragraph" w:styleId="Footer">
    <w:name w:val="footer"/>
    <w:basedOn w:val="Normal"/>
    <w:link w:val="FooterChar"/>
    <w:uiPriority w:val="99"/>
    <w:unhideWhenUsed/>
    <w:rsid w:val="00D65E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Corne&amp;John</dc:creator>
  <cp:lastModifiedBy>Corne&amp;John</cp:lastModifiedBy>
  <cp:revision>14</cp:revision>
  <dcterms:created xsi:type="dcterms:W3CDTF">2017-11-06T07:20:00Z</dcterms:created>
  <dcterms:modified xsi:type="dcterms:W3CDTF">2018-04-04T07:11:00Z</dcterms:modified>
</cp:coreProperties>
</file>